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</w:pPr>
      <w:bookmarkStart w:id="0" w:name="_Toc29915_WPSOffice_Level2"/>
      <w:bookmarkStart w:id="1" w:name="_Toc36283243"/>
      <w:bookmarkStart w:id="2" w:name="_Toc25426"/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  <w:t>研究人员名单及研究职责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申办者/CRO：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专业组：                                                    主要研究者：</w:t>
      </w:r>
    </w:p>
    <w:tbl>
      <w:tblPr>
        <w:tblStyle w:val="4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60"/>
        <w:gridCol w:w="2100"/>
        <w:gridCol w:w="2697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执业类别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GCP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hint="eastAsia" w:ascii="Times New Roman" w:hAnsi="Times New Roman" w:cs="Times New Roman"/>
          <w:lang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主要研究者签字：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日期：　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ascii="Times New Roman" w:hAnsi="Times New Roman" w:cs="Times New Roman"/>
        </w:rPr>
        <w:t>日</w:t>
      </w:r>
    </w:p>
    <w:p>
      <w:pPr>
        <w:rPr>
          <w:rFonts w:ascii="Times New Roman" w:hAnsi="Times New Roman" w:cs="Times New Roman"/>
        </w:rPr>
      </w:pPr>
    </w:p>
    <w:p>
      <w:pPr>
        <w:ind w:left="-840" w:leftChars="-400" w:firstLine="840" w:firstLineChars="400"/>
        <w:jc w:val="left"/>
        <w:rPr>
          <w:rFonts w:hint="eastAsia" w:ascii="宋体" w:hAnsi="宋体"/>
          <w:b w:val="0"/>
          <w:bCs/>
        </w:rPr>
      </w:pPr>
      <w:r>
        <w:rPr>
          <w:rFonts w:hint="eastAsia" w:ascii="宋体" w:hAnsi="宋体"/>
          <w:b w:val="0"/>
          <w:bCs/>
        </w:rPr>
        <w:t>备注：1、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/>
        </w:rPr>
        <w:t>研究</w:t>
      </w:r>
      <w:r>
        <w:rPr>
          <w:rFonts w:hint="eastAsia" w:ascii="宋体" w:hAnsi="宋体" w:cs="宋体"/>
          <w:b w:val="0"/>
          <w:bCs/>
          <w:kern w:val="0"/>
          <w:szCs w:val="21"/>
          <w:lang w:val="en-US" w:eastAsia="zh-CN"/>
        </w:rPr>
        <w:t>职责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/>
        </w:rPr>
        <w:t>包括：主要研究者、研究助理、研究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 w:eastAsia="zh-CN"/>
        </w:rPr>
        <w:t>医师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/>
        </w:rPr>
        <w:t>、研究护士、药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 w:eastAsia="zh-CN"/>
        </w:rPr>
        <w:t>物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/>
        </w:rPr>
        <w:t>管理员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GB" w:eastAsia="zh-CN"/>
        </w:rPr>
        <w:t>、资料管理员、</w:t>
      </w:r>
      <w:r>
        <w:rPr>
          <w:rFonts w:hint="eastAsia" w:ascii="宋体" w:hAnsi="宋体" w:cs="宋体"/>
          <w:b w:val="0"/>
          <w:bCs/>
          <w:kern w:val="0"/>
          <w:szCs w:val="21"/>
          <w:lang w:val="en-US" w:eastAsia="zh-CN"/>
        </w:rPr>
        <w:t>质量管理员</w:t>
      </w:r>
      <w:bookmarkStart w:id="3" w:name="_GoBack"/>
      <w:bookmarkEnd w:id="3"/>
      <w:r>
        <w:rPr>
          <w:rFonts w:hint="eastAsia" w:ascii="宋体" w:hAnsi="宋体" w:eastAsia="宋体" w:cs="宋体"/>
          <w:b w:val="0"/>
          <w:bCs/>
          <w:kern w:val="0"/>
          <w:szCs w:val="21"/>
          <w:lang w:val="en-GB"/>
        </w:rPr>
        <w:t>。</w:t>
      </w:r>
    </w:p>
    <w:p>
      <w:pPr>
        <w:ind w:left="-840" w:leftChars="-400" w:firstLine="1470" w:firstLineChars="7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>2、研究团队成员必须经GCP培训并获取证书,需附证书复印件。</w:t>
      </w:r>
    </w:p>
    <w:sectPr>
      <w:headerReference r:id="rId3" w:type="default"/>
      <w:pgSz w:w="16838" w:h="11906" w:orient="landscape"/>
      <w:pgMar w:top="1406" w:right="1440" w:bottom="17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楷体" w:hAnsi="楷体" w:eastAsia="楷体" w:cs="楷体"/>
        <w:sz w:val="15"/>
        <w:szCs w:val="15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0C23FF9"/>
    <w:rsid w:val="045517E9"/>
    <w:rsid w:val="0B48598E"/>
    <w:rsid w:val="11EF1838"/>
    <w:rsid w:val="143405C4"/>
    <w:rsid w:val="17755F00"/>
    <w:rsid w:val="1A237AD5"/>
    <w:rsid w:val="1AED36DD"/>
    <w:rsid w:val="43A25469"/>
    <w:rsid w:val="53B21F16"/>
    <w:rsid w:val="5CA74817"/>
    <w:rsid w:val="60C23FF9"/>
    <w:rsid w:val="6381197A"/>
    <w:rsid w:val="67BE0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2020-03-26T02:07:00Z</dcterms:created>
  <dc:creator>白杨</dc:creator>
  <cp:lastModifiedBy>张甜甜</cp:lastModifiedBy>
  <dcterms:modified xsi:type="dcterms:W3CDTF">2021-10-25T03:13:09Z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468B1D52D1744D4FA992E3B0D387BE7C</vt:lpwstr>
  </property>
</Properties>
</file>